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D6E2" w14:textId="77777777" w:rsidR="000C69E2" w:rsidRDefault="008708BE">
      <w:pPr>
        <w:pStyle w:val="BodyText"/>
        <w:ind w:left="21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B7BEFF" wp14:editId="472735F2">
            <wp:extent cx="5194425" cy="19288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425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8659" w14:textId="07AFA395" w:rsidR="000C69E2" w:rsidRDefault="00480925">
      <w:pPr>
        <w:pStyle w:val="Title"/>
      </w:pPr>
      <w:r>
        <w:rPr>
          <w:color w:val="1B7BBE"/>
          <w:spacing w:val="-8"/>
        </w:rPr>
        <w:t xml:space="preserve">Associate </w:t>
      </w:r>
      <w:r w:rsidR="008708BE">
        <w:rPr>
          <w:color w:val="1B7BBE"/>
          <w:spacing w:val="-8"/>
        </w:rPr>
        <w:t>Membership</w:t>
      </w:r>
      <w:r w:rsidR="008708BE">
        <w:rPr>
          <w:color w:val="1B7BBE"/>
          <w:spacing w:val="-6"/>
        </w:rPr>
        <w:t xml:space="preserve"> </w:t>
      </w:r>
      <w:r w:rsidR="008708BE">
        <w:rPr>
          <w:color w:val="1B7BBE"/>
          <w:spacing w:val="-8"/>
        </w:rPr>
        <w:t>Application</w:t>
      </w:r>
      <w:r w:rsidR="008708BE">
        <w:rPr>
          <w:color w:val="1B7BBE"/>
          <w:spacing w:val="-6"/>
        </w:rPr>
        <w:t xml:space="preserve"> </w:t>
      </w:r>
      <w:r w:rsidR="008708BE">
        <w:rPr>
          <w:color w:val="1B7BBE"/>
          <w:spacing w:val="-8"/>
        </w:rPr>
        <w:t>Form</w:t>
      </w:r>
    </w:p>
    <w:p w14:paraId="4130F3E7" w14:textId="77777777" w:rsidR="000C69E2" w:rsidRDefault="008708BE">
      <w:pPr>
        <w:spacing w:before="178" w:line="249" w:lineRule="auto"/>
        <w:ind w:left="140" w:right="1128"/>
        <w:rPr>
          <w:b/>
          <w:sz w:val="21"/>
        </w:rPr>
      </w:pPr>
      <w:r>
        <w:rPr>
          <w:b/>
          <w:sz w:val="21"/>
        </w:rPr>
        <w:t>Thank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you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interest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becoming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Student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Member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Millinery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Association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 xml:space="preserve">of </w:t>
      </w:r>
      <w:r>
        <w:rPr>
          <w:b/>
          <w:spacing w:val="-2"/>
          <w:sz w:val="21"/>
        </w:rPr>
        <w:t>Australia.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We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look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forward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to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reviewing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your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Application.</w:t>
      </w:r>
    </w:p>
    <w:p w14:paraId="0E09AA3B" w14:textId="77777777" w:rsidR="000C69E2" w:rsidRDefault="008708BE">
      <w:pPr>
        <w:pStyle w:val="BodyText"/>
        <w:spacing w:before="168"/>
        <w:ind w:left="140"/>
      </w:pPr>
      <w:r>
        <w:t>The Committee meets</w:t>
      </w:r>
      <w:r>
        <w:rPr>
          <w:spacing w:val="1"/>
        </w:rPr>
        <w:t xml:space="preserve"> </w:t>
      </w:r>
      <w:r>
        <w:t>monthly, and</w:t>
      </w:r>
      <w:r>
        <w:rPr>
          <w:spacing w:val="1"/>
        </w:rPr>
        <w:t xml:space="preserve"> </w:t>
      </w:r>
      <w:r>
        <w:t>will assess</w:t>
      </w:r>
      <w:r>
        <w:rPr>
          <w:spacing w:val="1"/>
        </w:rPr>
        <w:t xml:space="preserve"> </w:t>
      </w:r>
      <w:r>
        <w:t>your Application</w:t>
      </w:r>
      <w:r>
        <w:rPr>
          <w:spacing w:val="1"/>
        </w:rPr>
        <w:t xml:space="preserve"> </w:t>
      </w:r>
      <w:r>
        <w:t>as promptly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possible.</w:t>
      </w:r>
    </w:p>
    <w:p w14:paraId="23D44D96" w14:textId="77777777" w:rsidR="000C69E2" w:rsidRDefault="000C69E2">
      <w:pPr>
        <w:pStyle w:val="BodyText"/>
        <w:spacing w:before="37"/>
        <w:rPr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560"/>
        <w:gridCol w:w="1460"/>
        <w:gridCol w:w="3820"/>
      </w:tblGrid>
      <w:tr w:rsidR="000C69E2" w14:paraId="532295FA" w14:textId="77777777">
        <w:trPr>
          <w:trHeight w:val="399"/>
        </w:trPr>
        <w:tc>
          <w:tcPr>
            <w:tcW w:w="1940" w:type="dxa"/>
          </w:tcPr>
          <w:p w14:paraId="22B13728" w14:textId="77777777" w:rsidR="000C69E2" w:rsidRDefault="008708BE">
            <w:pPr>
              <w:pStyle w:val="TableParagraph"/>
              <w:spacing w:before="148" w:line="231" w:lineRule="exact"/>
              <w:ind w:left="25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Date</w:t>
            </w:r>
          </w:p>
        </w:tc>
        <w:tc>
          <w:tcPr>
            <w:tcW w:w="7840" w:type="dxa"/>
            <w:gridSpan w:val="3"/>
          </w:tcPr>
          <w:p w14:paraId="039DADD6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550218E6" w14:textId="77777777">
        <w:trPr>
          <w:trHeight w:val="400"/>
        </w:trPr>
        <w:tc>
          <w:tcPr>
            <w:tcW w:w="1940" w:type="dxa"/>
          </w:tcPr>
          <w:p w14:paraId="70E06A3D" w14:textId="77777777" w:rsidR="000C69E2" w:rsidRDefault="008708BE">
            <w:pPr>
              <w:pStyle w:val="TableParagraph"/>
              <w:spacing w:before="145" w:line="234" w:lineRule="exact"/>
              <w:ind w:left="25"/>
              <w:rPr>
                <w:sz w:val="21"/>
              </w:rPr>
            </w:pPr>
            <w:r>
              <w:rPr>
                <w:sz w:val="21"/>
              </w:rPr>
              <w:t>First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2560" w:type="dxa"/>
          </w:tcPr>
          <w:p w14:paraId="6C589EDE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ED39C78" w14:textId="77777777" w:rsidR="000C69E2" w:rsidRDefault="008708BE">
            <w:pPr>
              <w:pStyle w:val="TableParagraph"/>
              <w:spacing w:before="145" w:line="234" w:lineRule="exact"/>
              <w:ind w:left="68"/>
              <w:rPr>
                <w:sz w:val="21"/>
              </w:rPr>
            </w:pPr>
            <w:r>
              <w:rPr>
                <w:spacing w:val="-4"/>
                <w:sz w:val="21"/>
              </w:rPr>
              <w:t>Last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3820" w:type="dxa"/>
          </w:tcPr>
          <w:p w14:paraId="372657C6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0CE3E229" w14:textId="77777777">
        <w:trPr>
          <w:trHeight w:val="400"/>
        </w:trPr>
        <w:tc>
          <w:tcPr>
            <w:tcW w:w="1940" w:type="dxa"/>
          </w:tcPr>
          <w:p w14:paraId="4C8224D1" w14:textId="77777777" w:rsidR="000C69E2" w:rsidRDefault="008708BE">
            <w:pPr>
              <w:pStyle w:val="TableParagraph"/>
              <w:spacing w:before="142" w:line="237" w:lineRule="exact"/>
              <w:ind w:left="25"/>
              <w:rPr>
                <w:sz w:val="21"/>
              </w:rPr>
            </w:pPr>
            <w:r>
              <w:rPr>
                <w:spacing w:val="-7"/>
                <w:sz w:val="21"/>
              </w:rPr>
              <w:t>Business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7840" w:type="dxa"/>
            <w:gridSpan w:val="3"/>
          </w:tcPr>
          <w:p w14:paraId="37CB4A08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3A7E7B44" w14:textId="77777777">
        <w:trPr>
          <w:trHeight w:val="400"/>
        </w:trPr>
        <w:tc>
          <w:tcPr>
            <w:tcW w:w="1940" w:type="dxa"/>
          </w:tcPr>
          <w:p w14:paraId="1D67FCCA" w14:textId="77777777" w:rsidR="000C69E2" w:rsidRDefault="008708BE">
            <w:pPr>
              <w:pStyle w:val="TableParagraph"/>
              <w:spacing w:before="139" w:line="240" w:lineRule="exact"/>
              <w:ind w:left="25"/>
              <w:rPr>
                <w:sz w:val="21"/>
              </w:rPr>
            </w:pPr>
            <w:r>
              <w:rPr>
                <w:sz w:val="21"/>
              </w:rPr>
              <w:t>Street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7840" w:type="dxa"/>
            <w:gridSpan w:val="3"/>
          </w:tcPr>
          <w:p w14:paraId="39598635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7F482461" w14:textId="77777777">
        <w:trPr>
          <w:trHeight w:val="379"/>
        </w:trPr>
        <w:tc>
          <w:tcPr>
            <w:tcW w:w="1940" w:type="dxa"/>
          </w:tcPr>
          <w:p w14:paraId="214BBBA4" w14:textId="77777777" w:rsidR="000C69E2" w:rsidRDefault="008708BE">
            <w:pPr>
              <w:pStyle w:val="TableParagraph"/>
              <w:spacing w:before="136" w:line="223" w:lineRule="exact"/>
              <w:ind w:left="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City/Suburb</w:t>
            </w:r>
          </w:p>
        </w:tc>
        <w:tc>
          <w:tcPr>
            <w:tcW w:w="2560" w:type="dxa"/>
          </w:tcPr>
          <w:p w14:paraId="716A578B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7AD6EF4" w14:textId="77777777" w:rsidR="000C69E2" w:rsidRDefault="008708BE">
            <w:pPr>
              <w:pStyle w:val="TableParagraph"/>
              <w:spacing w:before="136" w:line="223" w:lineRule="exact"/>
              <w:ind w:left="68"/>
              <w:rPr>
                <w:sz w:val="21"/>
              </w:rPr>
            </w:pPr>
            <w:r>
              <w:rPr>
                <w:spacing w:val="-4"/>
                <w:w w:val="105"/>
                <w:sz w:val="21"/>
              </w:rPr>
              <w:t>State</w:t>
            </w:r>
          </w:p>
        </w:tc>
        <w:tc>
          <w:tcPr>
            <w:tcW w:w="3820" w:type="dxa"/>
          </w:tcPr>
          <w:p w14:paraId="73863911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64E6E337" w14:textId="77777777">
        <w:trPr>
          <w:trHeight w:val="400"/>
        </w:trPr>
        <w:tc>
          <w:tcPr>
            <w:tcW w:w="1940" w:type="dxa"/>
          </w:tcPr>
          <w:p w14:paraId="0DA889F6" w14:textId="77777777" w:rsidR="000C69E2" w:rsidRDefault="008708BE">
            <w:pPr>
              <w:pStyle w:val="TableParagraph"/>
              <w:spacing w:before="153" w:line="226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Postcode</w:t>
            </w:r>
          </w:p>
        </w:tc>
        <w:tc>
          <w:tcPr>
            <w:tcW w:w="2560" w:type="dxa"/>
          </w:tcPr>
          <w:p w14:paraId="15C16B6D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3842EBE5" w14:textId="253705A5" w:rsidR="000C69E2" w:rsidRDefault="008708BE">
            <w:pPr>
              <w:pStyle w:val="TableParagraph"/>
              <w:spacing w:before="153" w:line="226" w:lineRule="exact"/>
              <w:ind w:left="6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Country</w:t>
            </w:r>
          </w:p>
        </w:tc>
        <w:tc>
          <w:tcPr>
            <w:tcW w:w="3820" w:type="dxa"/>
          </w:tcPr>
          <w:p w14:paraId="7A608BFA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25AA870B" w14:textId="77777777">
        <w:trPr>
          <w:trHeight w:val="399"/>
        </w:trPr>
        <w:tc>
          <w:tcPr>
            <w:tcW w:w="1940" w:type="dxa"/>
          </w:tcPr>
          <w:p w14:paraId="08A79651" w14:textId="77777777" w:rsidR="000C69E2" w:rsidRDefault="008708BE">
            <w:pPr>
              <w:pStyle w:val="TableParagraph"/>
              <w:spacing w:before="150" w:line="229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Telephone</w:t>
            </w:r>
          </w:p>
        </w:tc>
        <w:tc>
          <w:tcPr>
            <w:tcW w:w="2560" w:type="dxa"/>
          </w:tcPr>
          <w:p w14:paraId="203E5308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20416D3" w14:textId="77777777" w:rsidR="000C69E2" w:rsidRDefault="008708BE">
            <w:pPr>
              <w:pStyle w:val="TableParagraph"/>
              <w:spacing w:before="150" w:line="229" w:lineRule="exact"/>
              <w:ind w:left="6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Mobile</w:t>
            </w:r>
          </w:p>
        </w:tc>
        <w:tc>
          <w:tcPr>
            <w:tcW w:w="3820" w:type="dxa"/>
          </w:tcPr>
          <w:p w14:paraId="41EC69FB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21E13EF2" w14:textId="77777777">
        <w:trPr>
          <w:trHeight w:val="400"/>
        </w:trPr>
        <w:tc>
          <w:tcPr>
            <w:tcW w:w="1940" w:type="dxa"/>
          </w:tcPr>
          <w:p w14:paraId="1A0B8811" w14:textId="77777777" w:rsidR="000C69E2" w:rsidRDefault="008708BE">
            <w:pPr>
              <w:pStyle w:val="TableParagraph"/>
              <w:spacing w:before="147" w:line="232" w:lineRule="exact"/>
              <w:ind w:left="25"/>
              <w:rPr>
                <w:sz w:val="21"/>
              </w:rPr>
            </w:pPr>
            <w:r>
              <w:rPr>
                <w:sz w:val="21"/>
              </w:rPr>
              <w:t>Email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Address</w:t>
            </w:r>
          </w:p>
        </w:tc>
        <w:tc>
          <w:tcPr>
            <w:tcW w:w="7840" w:type="dxa"/>
            <w:gridSpan w:val="3"/>
          </w:tcPr>
          <w:p w14:paraId="476FAA33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30ACF996" w14:textId="77777777">
        <w:trPr>
          <w:trHeight w:val="400"/>
        </w:trPr>
        <w:tc>
          <w:tcPr>
            <w:tcW w:w="1940" w:type="dxa"/>
          </w:tcPr>
          <w:p w14:paraId="59388A47" w14:textId="77777777" w:rsidR="000C69E2" w:rsidRDefault="008708BE">
            <w:pPr>
              <w:pStyle w:val="TableParagraph"/>
              <w:spacing w:before="144" w:line="235" w:lineRule="exact"/>
              <w:ind w:left="2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Website</w:t>
            </w:r>
          </w:p>
        </w:tc>
        <w:tc>
          <w:tcPr>
            <w:tcW w:w="7840" w:type="dxa"/>
            <w:gridSpan w:val="3"/>
          </w:tcPr>
          <w:p w14:paraId="691DA0C1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356A6E91" w14:textId="77777777">
        <w:trPr>
          <w:trHeight w:val="400"/>
        </w:trPr>
        <w:tc>
          <w:tcPr>
            <w:tcW w:w="1940" w:type="dxa"/>
          </w:tcPr>
          <w:p w14:paraId="76EFB16D" w14:textId="77777777" w:rsidR="000C69E2" w:rsidRDefault="008708BE">
            <w:pPr>
              <w:pStyle w:val="TableParagraph"/>
              <w:spacing w:before="141" w:line="238" w:lineRule="exact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Instagram</w:t>
            </w:r>
          </w:p>
        </w:tc>
        <w:tc>
          <w:tcPr>
            <w:tcW w:w="7840" w:type="dxa"/>
            <w:gridSpan w:val="3"/>
          </w:tcPr>
          <w:p w14:paraId="64769CCE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49D8B5BE" w14:textId="77777777">
        <w:trPr>
          <w:trHeight w:val="400"/>
        </w:trPr>
        <w:tc>
          <w:tcPr>
            <w:tcW w:w="1940" w:type="dxa"/>
          </w:tcPr>
          <w:p w14:paraId="4F208173" w14:textId="77777777" w:rsidR="000C69E2" w:rsidRDefault="008708BE">
            <w:pPr>
              <w:pStyle w:val="TableParagraph"/>
              <w:spacing w:before="138"/>
              <w:ind w:left="25"/>
              <w:rPr>
                <w:sz w:val="21"/>
              </w:rPr>
            </w:pPr>
            <w:r>
              <w:rPr>
                <w:spacing w:val="-2"/>
                <w:sz w:val="21"/>
              </w:rPr>
              <w:t>Facebook</w:t>
            </w:r>
          </w:p>
        </w:tc>
        <w:tc>
          <w:tcPr>
            <w:tcW w:w="7840" w:type="dxa"/>
            <w:gridSpan w:val="3"/>
          </w:tcPr>
          <w:p w14:paraId="2D12EB46" w14:textId="77777777" w:rsidR="000C69E2" w:rsidRDefault="000C69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69E2" w14:paraId="4792553C" w14:textId="77777777">
        <w:trPr>
          <w:trHeight w:val="2839"/>
        </w:trPr>
        <w:tc>
          <w:tcPr>
            <w:tcW w:w="9780" w:type="dxa"/>
            <w:gridSpan w:val="4"/>
          </w:tcPr>
          <w:p w14:paraId="19C127A5" w14:textId="77777777" w:rsidR="000C69E2" w:rsidRDefault="008708BE">
            <w:pPr>
              <w:pStyle w:val="TableParagraph"/>
              <w:spacing w:before="135"/>
              <w:ind w:left="25"/>
              <w:rPr>
                <w:sz w:val="21"/>
              </w:rPr>
            </w:pPr>
            <w:r>
              <w:rPr>
                <w:sz w:val="21"/>
              </w:rPr>
              <w:t>How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did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hear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Millinery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Association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Australia?</w:t>
            </w:r>
          </w:p>
          <w:p w14:paraId="221AB4D1" w14:textId="77777777" w:rsidR="000C69E2" w:rsidRDefault="000C69E2">
            <w:pPr>
              <w:pStyle w:val="TableParagraph"/>
              <w:rPr>
                <w:sz w:val="21"/>
              </w:rPr>
            </w:pPr>
          </w:p>
          <w:p w14:paraId="75978187" w14:textId="77777777" w:rsidR="000C69E2" w:rsidRDefault="000C69E2">
            <w:pPr>
              <w:pStyle w:val="TableParagraph"/>
              <w:spacing w:before="40"/>
              <w:rPr>
                <w:sz w:val="21"/>
              </w:rPr>
            </w:pPr>
          </w:p>
          <w:p w14:paraId="5050FC72" w14:textId="77777777" w:rsidR="000C69E2" w:rsidRDefault="008708BE">
            <w:pPr>
              <w:pStyle w:val="TableParagraph"/>
              <w:tabs>
                <w:tab w:val="left" w:pos="2938"/>
                <w:tab w:val="left" w:pos="5353"/>
                <w:tab w:val="left" w:pos="7768"/>
              </w:tabs>
              <w:ind w:left="583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464D61C0" wp14:editId="21ABDE9D">
                  <wp:extent cx="128587" cy="12858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Teacher/Mentor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5987FB09" wp14:editId="50B6657B">
                  <wp:extent cx="128587" cy="128587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 Milliners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005FF807" wp14:editId="7CBADDEF">
                  <wp:extent cx="128587" cy="128587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Millinery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27E11F46" wp14:editId="027995A1">
                  <wp:extent cx="128587" cy="12858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 Millinery</w:t>
            </w:r>
          </w:p>
          <w:p w14:paraId="4DF18A8A" w14:textId="77777777" w:rsidR="000C69E2" w:rsidRDefault="008708BE">
            <w:pPr>
              <w:pStyle w:val="TableParagraph"/>
              <w:tabs>
                <w:tab w:val="left" w:pos="8094"/>
              </w:tabs>
              <w:spacing w:before="10" w:line="249" w:lineRule="auto"/>
              <w:ind w:left="8095" w:right="759" w:hanging="2415"/>
              <w:rPr>
                <w:sz w:val="20"/>
              </w:rPr>
            </w:pPr>
            <w:r>
              <w:rPr>
                <w:sz w:val="20"/>
              </w:rPr>
              <w:t>Australia Event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Event/ Workshop</w:t>
            </w:r>
          </w:p>
          <w:p w14:paraId="465CA3E7" w14:textId="77777777" w:rsidR="000C69E2" w:rsidRDefault="000C69E2">
            <w:pPr>
              <w:pStyle w:val="TableParagraph"/>
              <w:spacing w:before="26"/>
              <w:rPr>
                <w:sz w:val="20"/>
              </w:rPr>
            </w:pPr>
          </w:p>
          <w:p w14:paraId="6B08B19A" w14:textId="77777777" w:rsidR="000C69E2" w:rsidRDefault="008708BE">
            <w:pPr>
              <w:pStyle w:val="TableParagraph"/>
              <w:tabs>
                <w:tab w:val="left" w:pos="2938"/>
                <w:tab w:val="left" w:pos="5353"/>
                <w:tab w:val="left" w:pos="7768"/>
              </w:tabs>
              <w:spacing w:line="249" w:lineRule="auto"/>
              <w:ind w:left="3265" w:right="1140" w:hanging="2682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D6DE2C3" wp14:editId="4BA0F8D5">
                  <wp:extent cx="128587" cy="12858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Website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7976D160" wp14:editId="5E4B5373">
                  <wp:extent cx="128587" cy="128587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Instagram/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0ACD3B1F" wp14:editId="7E61CDA7">
                  <wp:extent cx="128587" cy="128587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 of Mouth</w:t>
            </w:r>
            <w:r>
              <w:rPr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091B851E" wp14:editId="7FCE96B4">
                  <wp:extent cx="128587" cy="128587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1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Other</w:t>
            </w:r>
            <w:proofErr w:type="gramEnd"/>
            <w:r>
              <w:rPr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Facebook</w:t>
            </w:r>
          </w:p>
        </w:tc>
      </w:tr>
      <w:tr w:rsidR="000C69E2" w14:paraId="551A1D18" w14:textId="77777777">
        <w:trPr>
          <w:trHeight w:val="759"/>
        </w:trPr>
        <w:tc>
          <w:tcPr>
            <w:tcW w:w="9780" w:type="dxa"/>
            <w:gridSpan w:val="4"/>
          </w:tcPr>
          <w:p w14:paraId="53DCB50A" w14:textId="77777777" w:rsidR="000C69E2" w:rsidRDefault="008708BE">
            <w:pPr>
              <w:pStyle w:val="TableParagraph"/>
              <w:spacing w:before="136"/>
              <w:ind w:left="25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Other,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details:</w:t>
            </w:r>
          </w:p>
        </w:tc>
      </w:tr>
      <w:tr w:rsidR="000C69E2" w14:paraId="6F3078BF" w14:textId="77777777">
        <w:trPr>
          <w:trHeight w:val="2300"/>
        </w:trPr>
        <w:tc>
          <w:tcPr>
            <w:tcW w:w="9780" w:type="dxa"/>
            <w:gridSpan w:val="4"/>
          </w:tcPr>
          <w:p w14:paraId="65DB011A" w14:textId="77777777" w:rsidR="000C69E2" w:rsidRDefault="008708BE">
            <w:pPr>
              <w:pStyle w:val="TableParagraph"/>
              <w:spacing w:before="145" w:line="249" w:lineRule="auto"/>
              <w:ind w:left="25" w:right="51"/>
              <w:rPr>
                <w:sz w:val="21"/>
              </w:rPr>
            </w:pPr>
            <w:r>
              <w:rPr>
                <w:sz w:val="21"/>
              </w:rPr>
              <w:t xml:space="preserve">By applying for membership to The Millinery Association of Australia, you agree that you have read and will abide by the </w:t>
            </w:r>
            <w:hyperlink r:id="rId8">
              <w:r>
                <w:rPr>
                  <w:color w:val="1154CC"/>
                  <w:sz w:val="21"/>
                  <w:u w:val="thick" w:color="1154CC"/>
                </w:rPr>
                <w:t>Code of Conduct</w:t>
              </w:r>
            </w:hyperlink>
            <w:r>
              <w:rPr>
                <w:color w:val="1154CC"/>
                <w:sz w:val="21"/>
              </w:rPr>
              <w:t xml:space="preserve"> </w:t>
            </w:r>
            <w:r>
              <w:rPr>
                <w:sz w:val="21"/>
              </w:rPr>
              <w:t xml:space="preserve">and the </w:t>
            </w:r>
            <w:hyperlink r:id="rId9">
              <w:r>
                <w:rPr>
                  <w:color w:val="1154CC"/>
                  <w:sz w:val="21"/>
                  <w:u w:val="thick" w:color="1154CC"/>
                </w:rPr>
                <w:t>Rules of the Millinery Association of Australia Inc.</w:t>
              </w:r>
            </w:hyperlink>
            <w:r>
              <w:rPr>
                <w:color w:val="1154CC"/>
                <w:sz w:val="21"/>
              </w:rPr>
              <w:t xml:space="preserve"> </w:t>
            </w:r>
            <w:r>
              <w:rPr>
                <w:sz w:val="21"/>
              </w:rPr>
              <w:t xml:space="preserve">and that you understand the adopted </w:t>
            </w:r>
            <w:hyperlink r:id="rId10">
              <w:r>
                <w:rPr>
                  <w:color w:val="1154CC"/>
                  <w:sz w:val="21"/>
                  <w:u w:val="thick" w:color="1154CC"/>
                </w:rPr>
                <w:t>Privacy Policy</w:t>
              </w:r>
            </w:hyperlink>
            <w:r>
              <w:rPr>
                <w:sz w:val="21"/>
              </w:rPr>
              <w:t>.</w:t>
            </w:r>
          </w:p>
          <w:p w14:paraId="1DC6250E" w14:textId="77777777" w:rsidR="000C69E2" w:rsidRDefault="008708BE">
            <w:pPr>
              <w:pStyle w:val="TableParagraph"/>
              <w:spacing w:before="155"/>
              <w:ind w:left="418"/>
              <w:rPr>
                <w:sz w:val="21"/>
              </w:rPr>
            </w:pPr>
            <w:r>
              <w:rPr>
                <w:noProof/>
                <w:position w:val="-1"/>
              </w:rPr>
              <w:drawing>
                <wp:inline distT="0" distB="0" distL="0" distR="0" wp14:anchorId="33786A2F" wp14:editId="2D8E4B0B">
                  <wp:extent cx="128587" cy="128587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sz w:val="21"/>
              </w:rPr>
              <w:t>Please tick that you understand and agree.</w:t>
            </w:r>
          </w:p>
          <w:p w14:paraId="55883F0F" w14:textId="77777777" w:rsidR="000C69E2" w:rsidRDefault="008708BE">
            <w:pPr>
              <w:pStyle w:val="TableParagraph"/>
              <w:spacing w:before="130"/>
              <w:ind w:left="25"/>
              <w:rPr>
                <w:sz w:val="21"/>
              </w:rPr>
            </w:pPr>
            <w:r>
              <w:rPr>
                <w:sz w:val="21"/>
              </w:rPr>
              <w:t>These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documents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accessed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0"/>
                <w:sz w:val="21"/>
              </w:rPr>
              <w:t xml:space="preserve"> </w:t>
            </w:r>
            <w:hyperlink r:id="rId11">
              <w:r>
                <w:rPr>
                  <w:color w:val="1154CC"/>
                  <w:spacing w:val="-2"/>
                  <w:sz w:val="21"/>
                  <w:u w:val="thick" w:color="1154CC"/>
                </w:rPr>
                <w:t>www.millineryaustralia.org</w:t>
              </w:r>
            </w:hyperlink>
          </w:p>
          <w:p w14:paraId="66E80C65" w14:textId="77777777" w:rsidR="000C69E2" w:rsidRDefault="008708BE">
            <w:pPr>
              <w:pStyle w:val="TableParagraph"/>
              <w:spacing w:before="113" w:line="250" w:lineRule="atLeast"/>
              <w:ind w:left="25" w:right="120"/>
              <w:rPr>
                <w:sz w:val="21"/>
              </w:rPr>
            </w:pPr>
            <w:r>
              <w:rPr>
                <w:b/>
                <w:sz w:val="21"/>
                <w:u w:val="thick"/>
              </w:rPr>
              <w:t>Please</w:t>
            </w:r>
            <w:r>
              <w:rPr>
                <w:b/>
                <w:spacing w:val="-14"/>
                <w:sz w:val="21"/>
                <w:u w:val="thick"/>
              </w:rPr>
              <w:t xml:space="preserve"> </w:t>
            </w:r>
            <w:r>
              <w:rPr>
                <w:b/>
                <w:sz w:val="21"/>
                <w:u w:val="thick"/>
              </w:rPr>
              <w:t>note: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commences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Treasurer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receives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membership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fees,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current until the next Annual General Meeting in November of each year.</w:t>
            </w:r>
          </w:p>
        </w:tc>
      </w:tr>
    </w:tbl>
    <w:p w14:paraId="31953378" w14:textId="77777777" w:rsidR="000C69E2" w:rsidRDefault="000C69E2">
      <w:pPr>
        <w:spacing w:line="250" w:lineRule="atLeast"/>
        <w:rPr>
          <w:sz w:val="21"/>
        </w:rPr>
        <w:sectPr w:rsidR="000C69E2">
          <w:type w:val="continuous"/>
          <w:pgSz w:w="11920" w:h="16840"/>
          <w:pgMar w:top="100" w:right="280" w:bottom="280" w:left="1200" w:header="720" w:footer="720" w:gutter="0"/>
          <w:cols w:space="720"/>
        </w:sectPr>
      </w:pPr>
    </w:p>
    <w:p w14:paraId="43E454A4" w14:textId="58008848" w:rsidR="000C69E2" w:rsidRPr="00501955" w:rsidRDefault="008708BE">
      <w:pPr>
        <w:spacing w:before="27" w:line="249" w:lineRule="auto"/>
        <w:ind w:left="218" w:right="1128"/>
        <w:rPr>
          <w:sz w:val="21"/>
        </w:rPr>
      </w:pPr>
      <w:r w:rsidRPr="00501955">
        <w:rPr>
          <w:b/>
          <w:spacing w:val="-2"/>
          <w:sz w:val="28"/>
        </w:rPr>
        <w:lastRenderedPageBreak/>
        <w:t>CRITERIA</w:t>
      </w:r>
      <w:r w:rsidRPr="00501955">
        <w:rPr>
          <w:b/>
          <w:spacing w:val="-18"/>
          <w:sz w:val="28"/>
        </w:rPr>
        <w:t xml:space="preserve"> </w:t>
      </w:r>
      <w:r w:rsidRPr="00501955">
        <w:rPr>
          <w:b/>
          <w:spacing w:val="-2"/>
          <w:sz w:val="28"/>
        </w:rPr>
        <w:t>FOR</w:t>
      </w:r>
      <w:r w:rsidRPr="00501955">
        <w:rPr>
          <w:b/>
          <w:spacing w:val="-16"/>
          <w:sz w:val="28"/>
        </w:rPr>
        <w:t xml:space="preserve"> </w:t>
      </w:r>
      <w:r w:rsidRPr="00501955">
        <w:rPr>
          <w:b/>
          <w:spacing w:val="-2"/>
          <w:sz w:val="28"/>
        </w:rPr>
        <w:t>MEMBERSHIP</w:t>
      </w:r>
      <w:r w:rsidRPr="00501955">
        <w:rPr>
          <w:spacing w:val="-2"/>
          <w:sz w:val="28"/>
        </w:rPr>
        <w:t>:</w:t>
      </w:r>
      <w:r w:rsidRPr="00501955">
        <w:rPr>
          <w:spacing w:val="-20"/>
          <w:sz w:val="28"/>
        </w:rPr>
        <w:t xml:space="preserve"> </w:t>
      </w:r>
      <w:r w:rsidR="00480925">
        <w:rPr>
          <w:spacing w:val="-2"/>
          <w:sz w:val="21"/>
        </w:rPr>
        <w:t>No formal qualification required.</w:t>
      </w:r>
    </w:p>
    <w:p w14:paraId="298FED73" w14:textId="77777777" w:rsidR="000C69E2" w:rsidRPr="00501955" w:rsidRDefault="000C69E2">
      <w:pPr>
        <w:pStyle w:val="BodyText"/>
        <w:spacing w:before="23"/>
      </w:pPr>
    </w:p>
    <w:p w14:paraId="11950E66" w14:textId="52F9A760" w:rsidR="000C69E2" w:rsidRPr="00501955" w:rsidRDefault="008708BE">
      <w:pPr>
        <w:ind w:left="218"/>
        <w:rPr>
          <w:spacing w:val="-6"/>
          <w:sz w:val="21"/>
        </w:rPr>
      </w:pPr>
      <w:r w:rsidRPr="00501955">
        <w:rPr>
          <w:b/>
          <w:spacing w:val="-6"/>
          <w:sz w:val="21"/>
        </w:rPr>
        <w:t>How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b/>
          <w:spacing w:val="-6"/>
          <w:sz w:val="21"/>
        </w:rPr>
        <w:t>are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you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b/>
          <w:spacing w:val="-6"/>
          <w:sz w:val="21"/>
        </w:rPr>
        <w:t>actively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engaged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b/>
          <w:spacing w:val="-6"/>
          <w:sz w:val="21"/>
        </w:rPr>
        <w:t>in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millinery</w:t>
      </w:r>
      <w:r w:rsidRPr="00501955">
        <w:rPr>
          <w:b/>
          <w:spacing w:val="-3"/>
          <w:sz w:val="21"/>
        </w:rPr>
        <w:t xml:space="preserve"> </w:t>
      </w:r>
      <w:r w:rsidRPr="00501955">
        <w:rPr>
          <w:b/>
          <w:spacing w:val="-6"/>
          <w:sz w:val="21"/>
        </w:rPr>
        <w:t>studies?</w:t>
      </w:r>
      <w:r w:rsidRPr="00501955">
        <w:rPr>
          <w:b/>
          <w:spacing w:val="-4"/>
          <w:sz w:val="21"/>
        </w:rPr>
        <w:t xml:space="preserve"> </w:t>
      </w:r>
      <w:r w:rsidRPr="00501955">
        <w:rPr>
          <w:spacing w:val="-6"/>
          <w:sz w:val="21"/>
        </w:rPr>
        <w:t>(Select</w:t>
      </w:r>
      <w:r w:rsidRPr="00501955">
        <w:rPr>
          <w:spacing w:val="-3"/>
          <w:sz w:val="21"/>
        </w:rPr>
        <w:t xml:space="preserve"> </w:t>
      </w:r>
      <w:r w:rsidRPr="00501955">
        <w:rPr>
          <w:spacing w:val="-6"/>
          <w:sz w:val="21"/>
        </w:rPr>
        <w:t>all</w:t>
      </w:r>
      <w:r w:rsidRPr="00501955">
        <w:rPr>
          <w:spacing w:val="-4"/>
          <w:sz w:val="21"/>
        </w:rPr>
        <w:t xml:space="preserve"> </w:t>
      </w:r>
      <w:r w:rsidRPr="00501955">
        <w:rPr>
          <w:spacing w:val="-6"/>
          <w:sz w:val="21"/>
        </w:rPr>
        <w:t>that</w:t>
      </w:r>
      <w:r w:rsidRPr="00501955">
        <w:rPr>
          <w:spacing w:val="-3"/>
          <w:sz w:val="21"/>
        </w:rPr>
        <w:t xml:space="preserve"> </w:t>
      </w:r>
      <w:r w:rsidRPr="00501955">
        <w:rPr>
          <w:spacing w:val="-6"/>
          <w:sz w:val="21"/>
        </w:rPr>
        <w:t>apply)</w:t>
      </w:r>
    </w:p>
    <w:p w14:paraId="4E97017D" w14:textId="77777777" w:rsidR="00B71920" w:rsidRPr="00501955" w:rsidRDefault="00B71920">
      <w:pPr>
        <w:ind w:left="218"/>
        <w:rPr>
          <w:sz w:val="21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253"/>
      </w:tblGrid>
      <w:tr w:rsidR="00B71920" w:rsidRPr="00501955" w14:paraId="604A4285" w14:textId="77777777" w:rsidTr="00B71920">
        <w:tc>
          <w:tcPr>
            <w:tcW w:w="992" w:type="dxa"/>
          </w:tcPr>
          <w:p w14:paraId="731F5EAB" w14:textId="5D04CC85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1C26E428" wp14:editId="1B0BA435">
                  <wp:extent cx="128587" cy="128587"/>
                  <wp:effectExtent l="0" t="0" r="0" b="0"/>
                  <wp:docPr id="2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57FBB89" w14:textId="56D45CE7" w:rsidR="00B71920" w:rsidRPr="00501955" w:rsidRDefault="00480925">
            <w:pPr>
              <w:pStyle w:val="BodyText"/>
              <w:spacing w:before="168"/>
            </w:pPr>
            <w:r>
              <w:t>SUPPLIER</w:t>
            </w:r>
          </w:p>
        </w:tc>
      </w:tr>
      <w:tr w:rsidR="00B71920" w:rsidRPr="00501955" w14:paraId="1B23C888" w14:textId="77777777" w:rsidTr="00B71920">
        <w:tc>
          <w:tcPr>
            <w:tcW w:w="992" w:type="dxa"/>
          </w:tcPr>
          <w:p w14:paraId="1BE6DAA9" w14:textId="71726A26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4D5F1A75" wp14:editId="5486CEA6">
                  <wp:extent cx="128587" cy="128587"/>
                  <wp:effectExtent l="0" t="0" r="0" b="0"/>
                  <wp:docPr id="22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25F3FEB" w14:textId="3E5DBF46" w:rsidR="00B71920" w:rsidRPr="00501955" w:rsidRDefault="00480925">
            <w:pPr>
              <w:pStyle w:val="BodyText"/>
              <w:spacing w:before="168"/>
            </w:pPr>
            <w:r>
              <w:t>RELATED INDUSTRY</w:t>
            </w:r>
          </w:p>
        </w:tc>
      </w:tr>
      <w:tr w:rsidR="00B71920" w:rsidRPr="00501955" w14:paraId="45D502BD" w14:textId="77777777" w:rsidTr="00B71920">
        <w:tc>
          <w:tcPr>
            <w:tcW w:w="992" w:type="dxa"/>
          </w:tcPr>
          <w:p w14:paraId="46D0B8B0" w14:textId="52B28F78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2736CE47" wp14:editId="7C9451E8">
                  <wp:extent cx="128587" cy="128587"/>
                  <wp:effectExtent l="0" t="0" r="0" b="0"/>
                  <wp:docPr id="23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04A1A05" w14:textId="7C47B2B1" w:rsidR="00B71920" w:rsidRPr="00501955" w:rsidRDefault="00480925">
            <w:pPr>
              <w:pStyle w:val="BodyText"/>
              <w:spacing w:before="168"/>
            </w:pPr>
            <w:r>
              <w:t>INTERESTED IN MILLINERY</w:t>
            </w:r>
          </w:p>
        </w:tc>
      </w:tr>
      <w:tr w:rsidR="00B71920" w:rsidRPr="00501955" w14:paraId="17706DC1" w14:textId="77777777" w:rsidTr="00B71920">
        <w:tc>
          <w:tcPr>
            <w:tcW w:w="992" w:type="dxa"/>
          </w:tcPr>
          <w:p w14:paraId="17D6ED18" w14:textId="2D56FF66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7D90A479" wp14:editId="3102AD8B">
                  <wp:extent cx="128587" cy="128587"/>
                  <wp:effectExtent l="0" t="0" r="0" b="0"/>
                  <wp:docPr id="27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B5282CB" w14:textId="192E8F47" w:rsidR="00B71920" w:rsidRPr="00501955" w:rsidRDefault="00B22C32">
            <w:pPr>
              <w:pStyle w:val="BodyText"/>
              <w:spacing w:before="168"/>
            </w:pPr>
            <w:r>
              <w:t>INTERESTED IN FASHION</w:t>
            </w:r>
          </w:p>
        </w:tc>
      </w:tr>
      <w:tr w:rsidR="00B71920" w:rsidRPr="00501955" w14:paraId="4EBC5945" w14:textId="77777777" w:rsidTr="00B71920">
        <w:tc>
          <w:tcPr>
            <w:tcW w:w="992" w:type="dxa"/>
          </w:tcPr>
          <w:p w14:paraId="4F2F4DF1" w14:textId="4EC88370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7D6746A3" wp14:editId="7E0DCB14">
                  <wp:extent cx="128587" cy="128587"/>
                  <wp:effectExtent l="0" t="0" r="0" b="0"/>
                  <wp:docPr id="28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4CE05AB" w14:textId="218B006D" w:rsidR="00B71920" w:rsidRPr="00501955" w:rsidRDefault="00B22C32">
            <w:pPr>
              <w:pStyle w:val="BodyText"/>
              <w:spacing w:before="168"/>
            </w:pPr>
            <w:r>
              <w:rPr>
                <w:spacing w:val="-8"/>
              </w:rPr>
              <w:t>RETIRED MILLINER</w:t>
            </w:r>
          </w:p>
        </w:tc>
      </w:tr>
      <w:tr w:rsidR="00B71920" w:rsidRPr="00501955" w14:paraId="411CB922" w14:textId="77777777" w:rsidTr="00B71920">
        <w:tc>
          <w:tcPr>
            <w:tcW w:w="992" w:type="dxa"/>
          </w:tcPr>
          <w:p w14:paraId="2AB99857" w14:textId="7234C5CF" w:rsidR="00B71920" w:rsidRPr="00501955" w:rsidRDefault="00B71920">
            <w:pPr>
              <w:pStyle w:val="BodyText"/>
              <w:spacing w:before="168"/>
            </w:pPr>
            <w:r w:rsidRPr="00501955">
              <w:rPr>
                <w:noProof/>
                <w:position w:val="-4"/>
              </w:rPr>
              <w:drawing>
                <wp:inline distT="0" distB="0" distL="0" distR="0" wp14:anchorId="6D9586AA" wp14:editId="1C5C1A53">
                  <wp:extent cx="128587" cy="128587"/>
                  <wp:effectExtent l="0" t="0" r="0" b="0"/>
                  <wp:docPr id="29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3A88776" w14:textId="77777777" w:rsidR="00B71920" w:rsidRDefault="00B22C32">
            <w:pPr>
              <w:pStyle w:val="BodyText"/>
              <w:spacing w:before="168"/>
            </w:pPr>
            <w:r>
              <w:t>OTHER:___________________</w:t>
            </w:r>
          </w:p>
          <w:p w14:paraId="2D160724" w14:textId="2CAE3EB6" w:rsidR="009239B6" w:rsidRPr="00501955" w:rsidRDefault="009239B6">
            <w:pPr>
              <w:pStyle w:val="BodyText"/>
              <w:spacing w:before="168"/>
            </w:pPr>
          </w:p>
        </w:tc>
        <w:bookmarkStart w:id="0" w:name="_GoBack"/>
        <w:bookmarkEnd w:id="0"/>
      </w:tr>
    </w:tbl>
    <w:p w14:paraId="417C0054" w14:textId="77777777" w:rsidR="000C69E2" w:rsidRPr="00501955" w:rsidRDefault="000C69E2">
      <w:pPr>
        <w:pStyle w:val="BodyText"/>
      </w:pPr>
    </w:p>
    <w:p w14:paraId="4D257B5E" w14:textId="77777777" w:rsidR="000C69E2" w:rsidRPr="00501955" w:rsidRDefault="000C69E2">
      <w:pPr>
        <w:pStyle w:val="BodyText"/>
        <w:spacing w:before="176"/>
      </w:pPr>
    </w:p>
    <w:p w14:paraId="31FAB1B9" w14:textId="77777777" w:rsidR="000C69E2" w:rsidRPr="00501955" w:rsidRDefault="008708BE">
      <w:pPr>
        <w:pStyle w:val="BodyText"/>
        <w:spacing w:before="1"/>
        <w:ind w:left="218"/>
      </w:pPr>
      <w:r w:rsidRPr="00501955">
        <w:t>To</w:t>
      </w:r>
      <w:r w:rsidRPr="00501955">
        <w:rPr>
          <w:spacing w:val="2"/>
        </w:rPr>
        <w:t xml:space="preserve"> </w:t>
      </w:r>
      <w:r w:rsidRPr="00501955">
        <w:t>submit</w:t>
      </w:r>
      <w:r w:rsidRPr="00501955">
        <w:rPr>
          <w:spacing w:val="2"/>
        </w:rPr>
        <w:t xml:space="preserve"> </w:t>
      </w:r>
      <w:r w:rsidRPr="00501955">
        <w:t>your</w:t>
      </w:r>
      <w:r w:rsidRPr="00501955">
        <w:rPr>
          <w:spacing w:val="3"/>
        </w:rPr>
        <w:t xml:space="preserve"> </w:t>
      </w:r>
      <w:r w:rsidRPr="00501955">
        <w:t>application</w:t>
      </w:r>
      <w:r w:rsidRPr="00501955">
        <w:rPr>
          <w:spacing w:val="2"/>
        </w:rPr>
        <w:t xml:space="preserve"> </w:t>
      </w:r>
      <w:r w:rsidRPr="00501955">
        <w:t>or</w:t>
      </w:r>
      <w:r w:rsidRPr="00501955">
        <w:rPr>
          <w:spacing w:val="2"/>
        </w:rPr>
        <w:t xml:space="preserve"> </w:t>
      </w:r>
      <w:r w:rsidRPr="00501955">
        <w:t>request</w:t>
      </w:r>
      <w:r w:rsidRPr="00501955">
        <w:rPr>
          <w:spacing w:val="3"/>
        </w:rPr>
        <w:t xml:space="preserve"> </w:t>
      </w:r>
      <w:r w:rsidRPr="00501955">
        <w:t>support,</w:t>
      </w:r>
      <w:r w:rsidRPr="00501955">
        <w:rPr>
          <w:spacing w:val="2"/>
        </w:rPr>
        <w:t xml:space="preserve"> </w:t>
      </w:r>
      <w:r w:rsidRPr="00501955">
        <w:t>please</w:t>
      </w:r>
      <w:r w:rsidRPr="00501955">
        <w:rPr>
          <w:spacing w:val="2"/>
        </w:rPr>
        <w:t xml:space="preserve"> </w:t>
      </w:r>
      <w:r w:rsidRPr="00501955">
        <w:t>contact</w:t>
      </w:r>
      <w:r w:rsidRPr="00501955">
        <w:rPr>
          <w:spacing w:val="3"/>
        </w:rPr>
        <w:t xml:space="preserve"> </w:t>
      </w:r>
      <w:r w:rsidRPr="00501955">
        <w:t>us</w:t>
      </w:r>
      <w:r w:rsidRPr="00501955">
        <w:rPr>
          <w:spacing w:val="2"/>
        </w:rPr>
        <w:t xml:space="preserve"> </w:t>
      </w:r>
      <w:hyperlink r:id="rId12">
        <w:r w:rsidRPr="00501955">
          <w:rPr>
            <w:color w:val="0000FF"/>
            <w:spacing w:val="-2"/>
            <w:u w:val="thick" w:color="0000FF"/>
          </w:rPr>
          <w:t>here</w:t>
        </w:r>
      </w:hyperlink>
      <w:r w:rsidRPr="00501955">
        <w:rPr>
          <w:spacing w:val="-2"/>
        </w:rPr>
        <w:t>.</w:t>
      </w:r>
    </w:p>
    <w:p w14:paraId="7980C13F" w14:textId="77777777" w:rsidR="000C69E2" w:rsidRPr="00501955" w:rsidRDefault="000C69E2">
      <w:pPr>
        <w:pStyle w:val="BodyText"/>
      </w:pPr>
    </w:p>
    <w:p w14:paraId="5B82932F" w14:textId="77777777" w:rsidR="000C69E2" w:rsidRPr="00501955" w:rsidRDefault="000C69E2">
      <w:pPr>
        <w:pStyle w:val="BodyText"/>
      </w:pPr>
    </w:p>
    <w:p w14:paraId="3B55514F" w14:textId="77777777" w:rsidR="000C69E2" w:rsidRDefault="000C69E2">
      <w:pPr>
        <w:pStyle w:val="BodyText"/>
      </w:pPr>
    </w:p>
    <w:p w14:paraId="531D185E" w14:textId="77777777" w:rsidR="000C69E2" w:rsidRDefault="000C69E2">
      <w:pPr>
        <w:pStyle w:val="BodyText"/>
      </w:pPr>
    </w:p>
    <w:p w14:paraId="1E3CB1BB" w14:textId="77777777" w:rsidR="000C69E2" w:rsidRDefault="000C69E2">
      <w:pPr>
        <w:pStyle w:val="BodyText"/>
      </w:pPr>
    </w:p>
    <w:p w14:paraId="197B15C6" w14:textId="77777777" w:rsidR="000C69E2" w:rsidRDefault="000C69E2">
      <w:pPr>
        <w:pStyle w:val="BodyText"/>
      </w:pPr>
    </w:p>
    <w:p w14:paraId="21FF014F" w14:textId="77777777" w:rsidR="000C69E2" w:rsidRDefault="000C69E2">
      <w:pPr>
        <w:pStyle w:val="BodyText"/>
      </w:pPr>
    </w:p>
    <w:p w14:paraId="4EE1E5E7" w14:textId="77777777" w:rsidR="000C69E2" w:rsidRDefault="000C69E2">
      <w:pPr>
        <w:pStyle w:val="BodyText"/>
      </w:pPr>
    </w:p>
    <w:p w14:paraId="4B3D9D38" w14:textId="77777777" w:rsidR="000C69E2" w:rsidRDefault="000C69E2">
      <w:pPr>
        <w:pStyle w:val="BodyText"/>
      </w:pPr>
    </w:p>
    <w:p w14:paraId="15C54011" w14:textId="77777777" w:rsidR="000C69E2" w:rsidRDefault="000C69E2">
      <w:pPr>
        <w:pStyle w:val="BodyText"/>
      </w:pPr>
    </w:p>
    <w:p w14:paraId="4B379408" w14:textId="77777777" w:rsidR="000C69E2" w:rsidRDefault="000C69E2">
      <w:pPr>
        <w:pStyle w:val="BodyText"/>
      </w:pPr>
    </w:p>
    <w:p w14:paraId="2E36D82A" w14:textId="77777777" w:rsidR="000C69E2" w:rsidRDefault="000C69E2">
      <w:pPr>
        <w:pStyle w:val="BodyText"/>
      </w:pPr>
    </w:p>
    <w:p w14:paraId="090F9442" w14:textId="77777777" w:rsidR="000C69E2" w:rsidRDefault="000C69E2">
      <w:pPr>
        <w:pStyle w:val="BodyText"/>
      </w:pPr>
    </w:p>
    <w:p w14:paraId="35B76904" w14:textId="77777777" w:rsidR="000C69E2" w:rsidRDefault="000C69E2">
      <w:pPr>
        <w:pStyle w:val="BodyText"/>
      </w:pPr>
    </w:p>
    <w:p w14:paraId="58448B67" w14:textId="77777777" w:rsidR="000C69E2" w:rsidRDefault="000C69E2">
      <w:pPr>
        <w:pStyle w:val="BodyText"/>
      </w:pPr>
    </w:p>
    <w:p w14:paraId="58A4DD29" w14:textId="77777777" w:rsidR="000C69E2" w:rsidRDefault="000C69E2">
      <w:pPr>
        <w:pStyle w:val="BodyText"/>
      </w:pPr>
    </w:p>
    <w:p w14:paraId="47C55991" w14:textId="77777777" w:rsidR="000C69E2" w:rsidRDefault="000C69E2">
      <w:pPr>
        <w:pStyle w:val="BodyText"/>
      </w:pPr>
    </w:p>
    <w:p w14:paraId="7909EA30" w14:textId="77777777" w:rsidR="000C69E2" w:rsidRDefault="000C69E2">
      <w:pPr>
        <w:pStyle w:val="BodyText"/>
      </w:pPr>
    </w:p>
    <w:p w14:paraId="0C6A1D77" w14:textId="77777777" w:rsidR="000C69E2" w:rsidRDefault="000C69E2">
      <w:pPr>
        <w:pStyle w:val="BodyText"/>
      </w:pPr>
    </w:p>
    <w:p w14:paraId="5DF9129B" w14:textId="77777777" w:rsidR="000C69E2" w:rsidRDefault="000C69E2">
      <w:pPr>
        <w:pStyle w:val="BodyText"/>
      </w:pPr>
    </w:p>
    <w:p w14:paraId="374B9CE0" w14:textId="77777777" w:rsidR="000C69E2" w:rsidRDefault="000C69E2">
      <w:pPr>
        <w:pStyle w:val="BodyText"/>
      </w:pPr>
    </w:p>
    <w:p w14:paraId="6ACE0BAC" w14:textId="77777777" w:rsidR="000C69E2" w:rsidRDefault="000C69E2">
      <w:pPr>
        <w:pStyle w:val="BodyText"/>
      </w:pPr>
    </w:p>
    <w:p w14:paraId="7DA2BE91" w14:textId="77777777" w:rsidR="000C69E2" w:rsidRDefault="000C69E2">
      <w:pPr>
        <w:pStyle w:val="BodyText"/>
      </w:pPr>
    </w:p>
    <w:p w14:paraId="6775AEE5" w14:textId="77777777" w:rsidR="000C69E2" w:rsidRDefault="000C69E2">
      <w:pPr>
        <w:pStyle w:val="BodyText"/>
      </w:pPr>
    </w:p>
    <w:p w14:paraId="28C36886" w14:textId="77777777" w:rsidR="000C69E2" w:rsidRDefault="000C69E2">
      <w:pPr>
        <w:pStyle w:val="BodyText"/>
      </w:pPr>
    </w:p>
    <w:p w14:paraId="6B8DB4A5" w14:textId="493705C0" w:rsidR="000C69E2" w:rsidRDefault="000C69E2">
      <w:pPr>
        <w:pStyle w:val="BodyText"/>
      </w:pPr>
    </w:p>
    <w:p w14:paraId="5EE47888" w14:textId="7DF0D4D1" w:rsidR="00384146" w:rsidRDefault="00384146">
      <w:pPr>
        <w:pStyle w:val="BodyText"/>
      </w:pPr>
    </w:p>
    <w:p w14:paraId="1B2146D8" w14:textId="66A79C1E" w:rsidR="00384146" w:rsidRDefault="00384146">
      <w:pPr>
        <w:pStyle w:val="BodyText"/>
      </w:pPr>
    </w:p>
    <w:p w14:paraId="271164DE" w14:textId="6F9C8EA2" w:rsidR="00384146" w:rsidRDefault="00384146">
      <w:pPr>
        <w:pStyle w:val="BodyText"/>
      </w:pPr>
    </w:p>
    <w:p w14:paraId="6418BF31" w14:textId="246BB769" w:rsidR="00942E53" w:rsidRDefault="00942E53">
      <w:pPr>
        <w:pStyle w:val="BodyText"/>
      </w:pPr>
    </w:p>
    <w:p w14:paraId="5367ED3E" w14:textId="550542E8" w:rsidR="00942E53" w:rsidRDefault="00942E53">
      <w:pPr>
        <w:pStyle w:val="BodyText"/>
      </w:pPr>
    </w:p>
    <w:p w14:paraId="45E4A0E3" w14:textId="6EFCFFCD" w:rsidR="00942E53" w:rsidRDefault="00942E53">
      <w:pPr>
        <w:pStyle w:val="BodyText"/>
      </w:pPr>
    </w:p>
    <w:p w14:paraId="7AEE456B" w14:textId="21EA1415" w:rsidR="00942E53" w:rsidRDefault="00942E53">
      <w:pPr>
        <w:pStyle w:val="BodyText"/>
      </w:pPr>
    </w:p>
    <w:p w14:paraId="2C1126FF" w14:textId="2911D569" w:rsidR="00942E53" w:rsidRDefault="00942E53">
      <w:pPr>
        <w:pStyle w:val="BodyText"/>
      </w:pPr>
    </w:p>
    <w:p w14:paraId="2C34EFA4" w14:textId="77777777" w:rsidR="00942E53" w:rsidRDefault="00942E53">
      <w:pPr>
        <w:pStyle w:val="BodyText"/>
      </w:pPr>
    </w:p>
    <w:p w14:paraId="36580139" w14:textId="65F5FA99" w:rsidR="000C69E2" w:rsidRDefault="000C69E2">
      <w:pPr>
        <w:pStyle w:val="BodyText"/>
        <w:spacing w:before="234"/>
      </w:pPr>
    </w:p>
    <w:p w14:paraId="6C11820F" w14:textId="77777777" w:rsidR="00AD2699" w:rsidRDefault="00AD2699">
      <w:pPr>
        <w:pStyle w:val="BodyText"/>
        <w:spacing w:before="234"/>
      </w:pPr>
    </w:p>
    <w:p w14:paraId="6933B51B" w14:textId="77777777" w:rsidR="000C69E2" w:rsidRDefault="008708BE">
      <w:pPr>
        <w:tabs>
          <w:tab w:val="left" w:pos="8445"/>
        </w:tabs>
        <w:ind w:left="218"/>
        <w:rPr>
          <w:b/>
          <w:sz w:val="18"/>
        </w:rPr>
      </w:pPr>
      <w:r>
        <w:rPr>
          <w:color w:val="999999"/>
          <w:w w:val="90"/>
          <w:sz w:val="18"/>
        </w:rPr>
        <w:t>The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Millinery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Association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of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Australia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Inc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–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Student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Member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w w:val="90"/>
          <w:sz w:val="18"/>
        </w:rPr>
        <w:t>Application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Form</w:t>
      </w:r>
      <w:r>
        <w:rPr>
          <w:color w:val="999999"/>
          <w:spacing w:val="2"/>
          <w:sz w:val="18"/>
        </w:rPr>
        <w:t xml:space="preserve"> </w:t>
      </w:r>
      <w:r>
        <w:rPr>
          <w:color w:val="999999"/>
          <w:w w:val="90"/>
          <w:sz w:val="18"/>
        </w:rPr>
        <w:t>(Ver</w:t>
      </w:r>
      <w:r>
        <w:rPr>
          <w:color w:val="999999"/>
          <w:spacing w:val="1"/>
          <w:sz w:val="18"/>
        </w:rPr>
        <w:t xml:space="preserve"> </w:t>
      </w:r>
      <w:r>
        <w:rPr>
          <w:color w:val="999999"/>
          <w:spacing w:val="-2"/>
          <w:w w:val="90"/>
          <w:sz w:val="18"/>
        </w:rPr>
        <w:t>2024)</w:t>
      </w:r>
      <w:r>
        <w:rPr>
          <w:color w:val="999999"/>
          <w:sz w:val="18"/>
        </w:rPr>
        <w:tab/>
      </w:r>
      <w:r>
        <w:rPr>
          <w:color w:val="999999"/>
          <w:w w:val="85"/>
          <w:sz w:val="18"/>
        </w:rPr>
        <w:t>Page</w:t>
      </w:r>
      <w:r>
        <w:rPr>
          <w:color w:val="999999"/>
          <w:spacing w:val="-5"/>
          <w:sz w:val="18"/>
        </w:rPr>
        <w:t xml:space="preserve"> </w:t>
      </w:r>
      <w:r>
        <w:rPr>
          <w:b/>
          <w:color w:val="999999"/>
          <w:w w:val="85"/>
          <w:sz w:val="18"/>
        </w:rPr>
        <w:t>2</w:t>
      </w:r>
      <w:r>
        <w:rPr>
          <w:b/>
          <w:color w:val="999999"/>
          <w:spacing w:val="-5"/>
          <w:sz w:val="18"/>
        </w:rPr>
        <w:t xml:space="preserve"> </w:t>
      </w:r>
      <w:r>
        <w:rPr>
          <w:color w:val="999999"/>
          <w:w w:val="85"/>
          <w:sz w:val="18"/>
        </w:rPr>
        <w:t>of</w:t>
      </w:r>
      <w:r>
        <w:rPr>
          <w:color w:val="999999"/>
          <w:spacing w:val="-5"/>
          <w:sz w:val="18"/>
        </w:rPr>
        <w:t xml:space="preserve"> </w:t>
      </w:r>
      <w:r>
        <w:rPr>
          <w:b/>
          <w:color w:val="999999"/>
          <w:spacing w:val="-10"/>
          <w:w w:val="85"/>
          <w:sz w:val="18"/>
        </w:rPr>
        <w:t>2</w:t>
      </w:r>
    </w:p>
    <w:sectPr w:rsidR="000C69E2">
      <w:pgSz w:w="11920" w:h="16840"/>
      <w:pgMar w:top="1500" w:right="2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555F" w14:textId="77777777" w:rsidR="004E046D" w:rsidRDefault="004E046D" w:rsidP="00B71920">
      <w:r>
        <w:separator/>
      </w:r>
    </w:p>
  </w:endnote>
  <w:endnote w:type="continuationSeparator" w:id="0">
    <w:p w14:paraId="0A5448C8" w14:textId="77777777" w:rsidR="004E046D" w:rsidRDefault="004E046D" w:rsidP="00B7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79F4" w14:textId="77777777" w:rsidR="004E046D" w:rsidRDefault="004E046D" w:rsidP="00B71920">
      <w:r>
        <w:separator/>
      </w:r>
    </w:p>
  </w:footnote>
  <w:footnote w:type="continuationSeparator" w:id="0">
    <w:p w14:paraId="0A629399" w14:textId="77777777" w:rsidR="004E046D" w:rsidRDefault="004E046D" w:rsidP="00B7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E2"/>
    <w:rsid w:val="000C69E2"/>
    <w:rsid w:val="00384146"/>
    <w:rsid w:val="00480925"/>
    <w:rsid w:val="004E046D"/>
    <w:rsid w:val="00501955"/>
    <w:rsid w:val="007D461A"/>
    <w:rsid w:val="008708BE"/>
    <w:rsid w:val="009239B6"/>
    <w:rsid w:val="00942E53"/>
    <w:rsid w:val="00AC2BE7"/>
    <w:rsid w:val="00AD2699"/>
    <w:rsid w:val="00B22C32"/>
    <w:rsid w:val="00B71920"/>
    <w:rsid w:val="00C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CED2B"/>
  <w15:docId w15:val="{F0BB07EF-9516-9F43-8776-5A567190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03"/>
      <w:ind w:left="227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7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9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92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E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53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ineryaustralia.org/code-of-conduc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ecretary@millineryaustral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illineryaustrali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millineryaustralia.org/maa-privacy-polic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llineryaustralia.org/members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Student-Membership-Application-Form-Millinery-Association-of-Australia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Student-Membership-Application-Form-Millinery-Association-of-Australia</dc:title>
  <cp:lastModifiedBy>Kathryn Campbell</cp:lastModifiedBy>
  <cp:revision>3</cp:revision>
  <cp:lastPrinted>2024-03-25T08:00:00Z</cp:lastPrinted>
  <dcterms:created xsi:type="dcterms:W3CDTF">2024-03-25T07:59:00Z</dcterms:created>
  <dcterms:modified xsi:type="dcterms:W3CDTF">2024-03-25T08:00:00Z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