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2022 Design Award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margin">
              <wp:posOffset>4839970</wp:posOffset>
            </wp:positionH>
            <wp:positionV relativeFrom="page">
              <wp:posOffset>439135</wp:posOffset>
            </wp:positionV>
            <wp:extent cx="1537729" cy="781130"/>
            <wp:effectExtent b="0" l="0" r="0" t="0"/>
            <wp:wrapSquare wrapText="bothSides" distB="152400" distT="152400" distL="152400" distR="152400"/>
            <wp:docPr descr="Image" id="1073741829" name="image2.jpg"/>
            <a:graphic>
              <a:graphicData uri="http://schemas.openxmlformats.org/drawingml/2006/picture">
                <pic:pic>
                  <pic:nvPicPr>
                    <pic:cNvPr descr="Image"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7729" cy="7811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Hat Information Form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ENTRANT NAME: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BUSINESS NAME: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WEBSITE ADDRESS: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LOGO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email your logo as a jpeg file to: </w:t>
      </w:r>
      <w:hyperlink r:id="rId8">
        <w:r w:rsidDel="00000000" w:rsidR="00000000" w:rsidRPr="00000000">
          <w:rPr>
            <w:rFonts w:ascii="Helvetica Neue" w:cs="Helvetica Neue" w:eastAsia="Helvetica Neue" w:hAnsi="Helvetica Neue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designaward@millineryaustralia.org</w:t>
        </w:r>
      </w:hyperlink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6120057" cy="25400"/>
                <wp:effectExtent b="0" l="0" r="0" t="0"/>
                <wp:wrapTopAndBottom distB="152400" distT="152400"/>
                <wp:docPr descr="Line" id="107374182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285972" y="3780000"/>
                          <a:ext cx="6120057" cy="0"/>
                        </a:xfrm>
                        <a:prstGeom prst="straightConnector1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4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52400" distT="152400" distL="152400" distR="1524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190500</wp:posOffset>
                </wp:positionV>
                <wp:extent cx="6120057" cy="25400"/>
                <wp:effectExtent b="0" l="0" r="0" t="0"/>
                <wp:wrapTopAndBottom distB="152400" distT="152400"/>
                <wp:docPr descr="Line" id="1073741828" name="image1.png"/>
                <a:graphic>
                  <a:graphicData uri="http://schemas.openxmlformats.org/drawingml/2006/picture">
                    <pic:pic>
                      <pic:nvPicPr>
                        <pic:cNvPr descr="Line"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0057" cy="25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HAT NAME: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USED: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list the main materials used in your entry.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ARTIST STATEMENT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(approx. 80 words)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about your your e</w:t>
      </w: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ntry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e.g. inspiration, connection with the competition theme ‘Counter Balance’, techniques used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BIOGRAPHY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(approx. 50 words)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tell us about you.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ENTRY CHECKLIST: </w:t>
      </w:r>
    </w:p>
    <w:p w:rsidR="00000000" w:rsidDel="00000000" w:rsidP="00000000" w:rsidRDefault="00000000" w:rsidRPr="00000000" w14:paraId="00000021">
      <w:pPr>
        <w:widowControl w:val="0"/>
        <w:spacing w:after="12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In your box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after="0" w:afterAutospacing="0" w:lineRule="auto"/>
        <w:ind w:left="36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the entered hat or headpiece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after="0" w:afterAutospacing="0" w:lineRule="auto"/>
        <w:ind w:left="36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printed copy of this form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after="0" w:afterAutospacing="0" w:lineRule="auto"/>
        <w:ind w:left="36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an A4 page showing front and back views of how the hat should be worn on a mannequin head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after="100" w:lineRule="auto"/>
        <w:ind w:left="36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return address label</w:t>
      </w:r>
    </w:p>
    <w:p w:rsidR="00000000" w:rsidDel="00000000" w:rsidP="00000000" w:rsidRDefault="00000000" w:rsidRPr="00000000" w14:paraId="00000026">
      <w:pPr>
        <w:widowControl w:val="0"/>
        <w:rPr>
          <w:rFonts w:ascii="Helvetica Neue" w:cs="Helvetica Neue" w:eastAsia="Helvetica Neue" w:hAnsi="Helvetica Neu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after="100" w:lineRule="auto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rtl w:val="0"/>
        </w:rPr>
        <w:t xml:space="preserve">Via email to </w:t>
      </w:r>
      <w:r w:rsidDel="00000000" w:rsidR="00000000" w:rsidRPr="00000000">
        <w:rPr>
          <w:rFonts w:ascii="Helvetica Neue" w:cs="Helvetica Neue" w:eastAsia="Helvetica Neue" w:hAnsi="Helvetica Neue"/>
          <w:b w:val="1"/>
          <w:u w:val="single"/>
          <w:rtl w:val="0"/>
        </w:rPr>
        <w:t xml:space="preserve"> designaward@millineryaustralia.org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2"/>
        </w:numPr>
        <w:spacing w:after="0" w:afterAutospacing="0" w:lineRule="auto"/>
        <w:ind w:left="36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a copy of this form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2"/>
        </w:numPr>
        <w:spacing w:after="100" w:lineRule="auto"/>
        <w:ind w:left="360"/>
      </w:pPr>
      <w:r w:rsidDel="00000000" w:rsidR="00000000" w:rsidRPr="00000000">
        <w:rPr>
          <w:rFonts w:ascii="Helvetica Neue" w:cs="Helvetica Neue" w:eastAsia="Helvetica Neue" w:hAnsi="Helvetica Neue"/>
          <w:rtl w:val="0"/>
        </w:rPr>
        <w:t xml:space="preserve">your logo</w:t>
      </w:r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6838" w:w="11906" w:orient="portrait"/>
      <w:pgMar w:bottom="1134" w:top="1134" w:left="1134" w:right="1134" w:header="709" w:footer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righ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righ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3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●"/>
      <w:lvlJc w:val="right"/>
      <w:pPr>
        <w:ind w:left="10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●"/>
      <w:lvlJc w:val="right"/>
      <w:pPr>
        <w:ind w:left="18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5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●"/>
      <w:lvlJc w:val="right"/>
      <w:pPr>
        <w:ind w:left="32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●"/>
      <w:lvlJc w:val="right"/>
      <w:pPr>
        <w:ind w:left="39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46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●"/>
      <w:lvlJc w:val="right"/>
      <w:pPr>
        <w:ind w:left="54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●"/>
      <w:lvlJc w:val="right"/>
      <w:pPr>
        <w:ind w:left="61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color="auto" w:fill="auto" w:val="nil"/>
      <w:vertAlign w:val="baseline"/>
      <w:lang w:val="en-US"/>
      <w14:textFill>
        <w14:solidFill>
          <w14:srgbClr w14:val="000000"/>
        </w14:solidFill>
      </w14:textFill>
      <w14:textOutline>
        <w14:noFill/>
      </w14:textOutline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mailto:designaward@millineryaustralia.or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oqidQlOw1DgPUi4N+A0gp/scfAg==">AMUW2mWFyNdOtH0yoWr+si4Hr+z7+25KtU6v1hc7JOmIOWxVWijKiBisNlZC4gQ/uxfiE4QVSvdmXFc9KWQVI9TyUHPQIpLLr6iAZtdN/ZhjYNAqBG8RSYo=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